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0A5D5" w14:textId="5F0B43CC" w:rsidR="00A20F39" w:rsidRPr="00A20F39" w:rsidRDefault="00A20F39">
      <w:pPr>
        <w:rPr>
          <w:rFonts w:ascii="Segoe UI" w:hAnsi="Segoe UI" w:cs="Segoe UI"/>
          <w:color w:val="201F1E"/>
          <w:sz w:val="23"/>
          <w:szCs w:val="23"/>
          <w:u w:val="single"/>
          <w:shd w:val="clear" w:color="auto" w:fill="FFFFFF"/>
        </w:rPr>
      </w:pPr>
      <w:r w:rsidRPr="00A20F39">
        <w:rPr>
          <w:rFonts w:ascii="Segoe UI" w:hAnsi="Segoe UI" w:cs="Segoe UI"/>
          <w:color w:val="201F1E"/>
          <w:sz w:val="23"/>
          <w:szCs w:val="23"/>
          <w:u w:val="single"/>
          <w:shd w:val="clear" w:color="auto" w:fill="FFFFFF"/>
        </w:rPr>
        <w:t>Good Faith Estimate</w:t>
      </w:r>
    </w:p>
    <w:p w14:paraId="022D4D9A" w14:textId="79DCA19B" w:rsidR="000D7975" w:rsidRDefault="000D7975">
      <w:pPr>
        <w:rPr>
          <w:rFonts w:ascii="Segoe UI" w:hAnsi="Segoe UI" w:cs="Segoe UI"/>
          <w:color w:val="201F1E"/>
          <w:sz w:val="23"/>
          <w:szCs w:val="23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>Therapist Name: ___________________</w:t>
      </w:r>
    </w:p>
    <w:p w14:paraId="01B39055" w14:textId="49A0D804" w:rsidR="00DD28C2" w:rsidRDefault="00DD28C2">
      <w:pPr>
        <w:rPr>
          <w:rFonts w:ascii="Segoe UI" w:hAnsi="Segoe UI" w:cs="Segoe UI"/>
          <w:color w:val="201F1E"/>
          <w:sz w:val="23"/>
          <w:szCs w:val="23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>Therapist Address: _________________</w:t>
      </w:r>
    </w:p>
    <w:p w14:paraId="1DBD9E57" w14:textId="6AE10B6D" w:rsidR="000D7975" w:rsidRDefault="000D7975">
      <w:pPr>
        <w:rPr>
          <w:rFonts w:ascii="Segoe UI" w:hAnsi="Segoe UI" w:cs="Segoe UI"/>
          <w:color w:val="201F1E"/>
          <w:sz w:val="23"/>
          <w:szCs w:val="23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 xml:space="preserve">NPI </w:t>
      </w:r>
      <w:proofErr w:type="gramStart"/>
      <w:r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>Number:_</w:t>
      </w:r>
      <w:proofErr w:type="gramEnd"/>
      <w:r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 xml:space="preserve">______________________ </w:t>
      </w:r>
    </w:p>
    <w:p w14:paraId="56804A3C" w14:textId="2E8D1AE6" w:rsidR="000D7975" w:rsidRDefault="006A7959">
      <w:pPr>
        <w:rPr>
          <w:rFonts w:ascii="Segoe UI" w:hAnsi="Segoe UI" w:cs="Segoe UI"/>
          <w:color w:val="201F1E"/>
          <w:sz w:val="23"/>
          <w:szCs w:val="23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>Tax ID Number: ___________________</w:t>
      </w:r>
    </w:p>
    <w:p w14:paraId="5E772107" w14:textId="71864F58" w:rsidR="0008712C" w:rsidRDefault="0008712C">
      <w:pP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Patients Name________________ </w:t>
      </w:r>
    </w:p>
    <w:p w14:paraId="489ED250" w14:textId="18D1B650" w:rsidR="0008712C" w:rsidRDefault="0008712C">
      <w:pP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Date of Birth__________________ </w:t>
      </w:r>
    </w:p>
    <w:p w14:paraId="404BCDF0" w14:textId="363C3C00" w:rsidR="00EC54CD" w:rsidRDefault="005A3182">
      <w:pP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Estimated </w:t>
      </w:r>
      <w:r w:rsidR="00EC54C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Cost per</w:t>
      </w:r>
      <w:r w:rsidR="00BC46FF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___ minute</w:t>
      </w:r>
      <w:r w:rsidR="00EC54C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Session_______________</w:t>
      </w:r>
      <w:r w:rsidR="00A77478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</w:t>
      </w:r>
    </w:p>
    <w:p w14:paraId="1720C336" w14:textId="341B0B8A" w:rsidR="00D26610" w:rsidRDefault="00D26610">
      <w:pP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Date of </w:t>
      </w:r>
      <w:proofErr w:type="gramStart"/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Estimate __</w:t>
      </w:r>
      <w:proofErr w:type="gramEnd"/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______________</w:t>
      </w:r>
    </w:p>
    <w:p w14:paraId="564EAEB0" w14:textId="0FE4C213" w:rsidR="0008712C" w:rsidRDefault="00A93FB9">
      <w:pP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No Diagnostic Code is available prior to a first visit</w:t>
      </w:r>
      <w:r w:rsidR="00FF3757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, nor is one required for continuing services, but will be available </w:t>
      </w:r>
      <w:proofErr w:type="gramStart"/>
      <w:r w:rsidR="00FF3757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upon</w:t>
      </w:r>
      <w:proofErr w:type="gramEnd"/>
      <w:r w:rsidR="00FF3757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request</w:t>
      </w:r>
      <w:r w:rsidR="005A3182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once services are initiated</w:t>
      </w:r>
      <w:r w:rsidR="00706766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.</w:t>
      </w:r>
    </w:p>
    <w:p w14:paraId="07542DBB" w14:textId="566ED8F9" w:rsidR="00EB492C" w:rsidRDefault="000F624F">
      <w:pP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(Estimate must be provided within 3 business days </w:t>
      </w:r>
      <w:r w:rsidR="003E0BB4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when the service is scheduled more than 10 business days in advance, within 1 business day if the service is scheduled within </w:t>
      </w:r>
      <w:r w:rsidR="00CE5C66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3-10 business days.  </w:t>
      </w:r>
      <w:r w:rsidR="00B50B81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Information about the availability of a Good Faith Estimate</w:t>
      </w:r>
      <w:r w:rsidR="00E111FE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must be posted on your website or in your office if you have no </w:t>
      </w:r>
      <w:proofErr w:type="gramStart"/>
      <w:r w:rsidR="00E111FE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website, or</w:t>
      </w:r>
      <w:proofErr w:type="gramEnd"/>
      <w:r w:rsidR="00E111FE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must be otherwise available to a potential client.</w:t>
      </w:r>
      <w:r w:rsidR="0047722A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 The law currently applies to patients who don’t have insurance or who are not using insurance to cover the cost of services.</w:t>
      </w:r>
      <w:r w:rsidR="00BE2651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</w:t>
      </w:r>
      <w:r w:rsidR="006C733A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It applies to current clients in addition to new ones.  </w:t>
      </w:r>
      <w:r w:rsidR="00BE2651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If you have a standard length of time for services</w:t>
      </w:r>
      <w:r w:rsidR="00636E5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, or </w:t>
      </w:r>
      <w:r w:rsidR="004330DF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a </w:t>
      </w:r>
      <w:r w:rsidR="00636E5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package of services</w:t>
      </w:r>
      <w:r w:rsidR="004330DF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that you </w:t>
      </w:r>
      <w:proofErr w:type="gramStart"/>
      <w:r w:rsidR="004330DF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typical</w:t>
      </w:r>
      <w:proofErr w:type="gramEnd"/>
      <w:r w:rsidR="004330DF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</w:t>
      </w:r>
      <w:r w:rsidR="00D51553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provide</w:t>
      </w:r>
      <w:r w:rsidR="00636E5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, e.g. for couples therapy</w:t>
      </w:r>
      <w:r w:rsidR="00BE2651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, then you could provide an estimate for the total number of services expected to be provided</w:t>
      </w:r>
      <w:r w:rsidR="00636E5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and the total estimate</w:t>
      </w:r>
      <w:r w:rsidR="00D51553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d</w:t>
      </w:r>
      <w:r w:rsidR="00636E5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cost rather than just the per session cost</w:t>
      </w:r>
      <w:r w:rsidR="00BE2651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.</w:t>
      </w:r>
      <w:r w:rsidR="00F47F2E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 </w:t>
      </w:r>
      <w:r w:rsidR="00F11956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If you do offer packages</w:t>
      </w:r>
      <w:r w:rsidR="00636E5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or can estimate the total number of sessions</w:t>
      </w:r>
      <w:r w:rsidR="00F11956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, then you would alter the language below about not being able to estimate the total number of sessions</w:t>
      </w:r>
      <w:r w:rsidR="0029669C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.</w:t>
      </w:r>
      <w:r w:rsidR="00CE5C66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)</w:t>
      </w:r>
      <w:r w:rsidR="00241E6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</w:t>
      </w:r>
    </w:p>
    <w:p w14:paraId="4BBECF63" w14:textId="250ECEFF" w:rsidR="00B267AD" w:rsidRPr="0080784F" w:rsidRDefault="00B267AD">
      <w:pPr>
        <w:rPr>
          <w:rFonts w:ascii="Segoe UI" w:hAnsi="Segoe UI" w:cs="Segoe UI"/>
          <w:b/>
          <w:bCs/>
          <w:color w:val="201F1E"/>
          <w:sz w:val="23"/>
          <w:szCs w:val="23"/>
          <w:bdr w:val="none" w:sz="0" w:space="0" w:color="auto" w:frame="1"/>
          <w:shd w:val="clear" w:color="auto" w:fill="FFFFFF"/>
        </w:rPr>
      </w:pPr>
      <w:r w:rsidRPr="0080784F">
        <w:rPr>
          <w:rFonts w:ascii="Segoe UI" w:hAnsi="Segoe UI" w:cs="Segoe UI"/>
          <w:b/>
          <w:bCs/>
          <w:color w:val="201F1E"/>
          <w:sz w:val="23"/>
          <w:szCs w:val="23"/>
          <w:bdr w:val="none" w:sz="0" w:space="0" w:color="auto" w:frame="1"/>
          <w:shd w:val="clear" w:color="auto" w:fill="FFFFFF"/>
        </w:rPr>
        <w:t>Posting Information</w:t>
      </w:r>
      <w:r w:rsidR="008E1016" w:rsidRPr="0080784F">
        <w:rPr>
          <w:rFonts w:ascii="Segoe UI" w:hAnsi="Segoe UI" w:cs="Segoe UI"/>
          <w:b/>
          <w:bCs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on your website</w:t>
      </w:r>
      <w:r w:rsidRPr="0080784F">
        <w:rPr>
          <w:rFonts w:ascii="Segoe UI" w:hAnsi="Segoe UI" w:cs="Segoe UI"/>
          <w:b/>
          <w:bCs/>
          <w:color w:val="201F1E"/>
          <w:sz w:val="23"/>
          <w:szCs w:val="23"/>
          <w:bdr w:val="none" w:sz="0" w:space="0" w:color="auto" w:frame="1"/>
          <w:shd w:val="clear" w:color="auto" w:fill="FFFFFF"/>
        </w:rPr>
        <w:t>:</w:t>
      </w:r>
    </w:p>
    <w:p w14:paraId="0FECB003" w14:textId="50A5F207" w:rsidR="00C74FF7" w:rsidRDefault="00C74FF7">
      <w:pP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You may obtain a</w:t>
      </w:r>
      <w:r w:rsidR="00530905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good faith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estimate of </w:t>
      </w:r>
      <w:r w:rsidR="00922597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my (our)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charges upon request</w:t>
      </w:r>
      <w:r w:rsidR="00AC3A6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prior to scheduling with</w:t>
      </w:r>
      <w:r w:rsidR="008E722F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me (u</w:t>
      </w:r>
      <w:r w:rsidR="00AC3A6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s</w:t>
      </w:r>
      <w:r w:rsidR="008E722F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)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.  </w:t>
      </w:r>
    </w:p>
    <w:p w14:paraId="5249CD31" w14:textId="108D9066" w:rsidR="002817FC" w:rsidRDefault="002817FC" w:rsidP="002817FC">
      <w:pP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The No Surprises Act is a federal </w:t>
      </w:r>
      <w:r w:rsidR="00A803A0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law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which provides you with </w:t>
      </w:r>
      <w:r w:rsidR="00FC3E86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the right to a</w:t>
      </w:r>
      <w:r w:rsidR="00957921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good faith</w:t>
      </w:r>
      <w:r w:rsidR="00FC3E86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estimate of the cost of services </w:t>
      </w:r>
      <w:r w:rsidR="00974420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at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</w:t>
      </w:r>
      <w:r w:rsidR="001D0CD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my (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our</w:t>
      </w:r>
      <w:r w:rsidR="001D0CD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)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practice.  However, Ohio licensing board rules require me</w:t>
      </w:r>
      <w:r w:rsidR="001D0CD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(us)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to provide you with the actual cost of my</w:t>
      </w:r>
      <w:r w:rsidR="001D0CD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(our)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charges in a written informed consent form to which you must agree prior to my</w:t>
      </w:r>
      <w:r w:rsidR="001D0CD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(our)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providing services.  That will be available to you prior to you </w:t>
      </w:r>
      <w:r w:rsidR="002C73AC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being seen for services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and prior to any billing.  </w:t>
      </w:r>
      <w:r w:rsidR="00F11956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In most cases i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t is impossible to estimate how many sessions you will need, and that will not be determined until your </w:t>
      </w:r>
      <w:r w:rsidR="001149D3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concerns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are evaluated and will</w:t>
      </w:r>
      <w:r w:rsidR="00D15E13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also </w:t>
      </w:r>
      <w:r w:rsidR="00010712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vary based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on the progress that you make</w:t>
      </w:r>
      <w:r w:rsidR="0019069B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, </w:t>
      </w:r>
      <w:r w:rsidR="0019069B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lastRenderedPageBreak/>
        <w:t xml:space="preserve">which depends </w:t>
      </w:r>
      <w:r w:rsidR="00074802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in part </w:t>
      </w:r>
      <w:r w:rsidR="0019069B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on your efforts with the process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.  You will be free to discontinue </w:t>
      </w:r>
      <w:r w:rsidR="00E104C9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services 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at any </w:t>
      </w:r>
      <w:proofErr w:type="gramStart"/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time</w:t>
      </w:r>
      <w:proofErr w:type="gramEnd"/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or the services may otherwise be terminated in accordance with the informed consent form language.</w:t>
      </w:r>
    </w:p>
    <w:p w14:paraId="7451B068" w14:textId="4BA344A2" w:rsidR="002817FC" w:rsidRDefault="002817FC" w:rsidP="002817FC">
      <w:pP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</w:pP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Although the No Surprises Law says that you may initiate a dispute process if the actual charges are substantially in excess of the </w:t>
      </w:r>
      <w:r w:rsidR="0019069B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Good Faith E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stimated charges, i.e.</w:t>
      </w:r>
      <w:r w:rsidR="0019069B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if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you are charged $400 more than the estimated cost for a session</w:t>
      </w:r>
      <w:r w:rsidR="0013373D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or for the total estimate provided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, that is </w:t>
      </w:r>
      <w:r w:rsidR="006539F0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unlikely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to happen and would be a violation of licensing board rules, since you will be agreeing up front to actual charges</w:t>
      </w:r>
      <w:r w:rsidR="00D15E13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</w:t>
      </w:r>
      <w:r w:rsidR="006539F0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per session </w:t>
      </w:r>
      <w:r w:rsidR="00D15E13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prior to being seen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.  </w:t>
      </w:r>
      <w:r w:rsidR="00A63418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Dispute information is available </w:t>
      </w:r>
      <w:proofErr w:type="gramStart"/>
      <w:r w:rsidR="00A63418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upon</w:t>
      </w:r>
      <w:proofErr w:type="gramEnd"/>
      <w:r w:rsidR="00A63418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request, however a</w:t>
      </w:r>
      <w:r w:rsidR="00087D84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ny changes to </w:t>
      </w:r>
      <w:r w:rsidR="00C62423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my </w:t>
      </w:r>
      <w:r w:rsidR="00087D84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fees will require a change in the informed consent form</w:t>
      </w:r>
      <w:r w:rsidR="00C62423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 xml:space="preserve"> fees</w:t>
      </w:r>
      <w:r w:rsidR="00087D84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, which you must agree to prior to having them go into effect</w:t>
      </w:r>
      <w:r w:rsidR="001853B8"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, otherwise the fees will remain in effect for 12 months</w:t>
      </w:r>
      <w: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  <w:t>.</w:t>
      </w:r>
    </w:p>
    <w:p w14:paraId="4EBE757C" w14:textId="77777777" w:rsidR="00B267AD" w:rsidRPr="0008712C" w:rsidRDefault="00B267AD">
      <w:pPr>
        <w:rPr>
          <w:rFonts w:ascii="Segoe UI" w:hAnsi="Segoe UI" w:cs="Segoe UI"/>
          <w:color w:val="201F1E"/>
          <w:sz w:val="23"/>
          <w:szCs w:val="23"/>
          <w:bdr w:val="none" w:sz="0" w:space="0" w:color="auto" w:frame="1"/>
          <w:shd w:val="clear" w:color="auto" w:fill="FFFFFF"/>
        </w:rPr>
      </w:pPr>
    </w:p>
    <w:sectPr w:rsidR="00B267AD" w:rsidRPr="000871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8C3E3" w14:textId="77777777" w:rsidR="001869D1" w:rsidRDefault="001869D1" w:rsidP="00477C22">
      <w:pPr>
        <w:spacing w:after="0" w:line="240" w:lineRule="auto"/>
      </w:pPr>
      <w:r>
        <w:separator/>
      </w:r>
    </w:p>
  </w:endnote>
  <w:endnote w:type="continuationSeparator" w:id="0">
    <w:p w14:paraId="74EB9A06" w14:textId="77777777" w:rsidR="001869D1" w:rsidRDefault="001869D1" w:rsidP="00477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229CC" w14:textId="77777777" w:rsidR="001869D1" w:rsidRDefault="001869D1" w:rsidP="00477C22">
      <w:pPr>
        <w:spacing w:after="0" w:line="240" w:lineRule="auto"/>
      </w:pPr>
      <w:r>
        <w:separator/>
      </w:r>
    </w:p>
  </w:footnote>
  <w:footnote w:type="continuationSeparator" w:id="0">
    <w:p w14:paraId="6AC10ECB" w14:textId="77777777" w:rsidR="001869D1" w:rsidRDefault="001869D1" w:rsidP="00477C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1FB"/>
    <w:rsid w:val="00010712"/>
    <w:rsid w:val="00037669"/>
    <w:rsid w:val="00074802"/>
    <w:rsid w:val="0008712C"/>
    <w:rsid w:val="00087D84"/>
    <w:rsid w:val="000A12C0"/>
    <w:rsid w:val="000D57B9"/>
    <w:rsid w:val="000D7975"/>
    <w:rsid w:val="000F624F"/>
    <w:rsid w:val="001149D3"/>
    <w:rsid w:val="0013373D"/>
    <w:rsid w:val="001541FB"/>
    <w:rsid w:val="001853B8"/>
    <w:rsid w:val="001869D1"/>
    <w:rsid w:val="0019069B"/>
    <w:rsid w:val="001D0CDD"/>
    <w:rsid w:val="001E4E11"/>
    <w:rsid w:val="002137A8"/>
    <w:rsid w:val="002216EA"/>
    <w:rsid w:val="00241E6D"/>
    <w:rsid w:val="002737EF"/>
    <w:rsid w:val="002817FC"/>
    <w:rsid w:val="0029669C"/>
    <w:rsid w:val="002C73AC"/>
    <w:rsid w:val="002D0122"/>
    <w:rsid w:val="002D77F0"/>
    <w:rsid w:val="00384FAB"/>
    <w:rsid w:val="00390FAD"/>
    <w:rsid w:val="003E0BB4"/>
    <w:rsid w:val="00411C31"/>
    <w:rsid w:val="004330DF"/>
    <w:rsid w:val="0043409C"/>
    <w:rsid w:val="0047722A"/>
    <w:rsid w:val="00477C22"/>
    <w:rsid w:val="004E1917"/>
    <w:rsid w:val="0051498D"/>
    <w:rsid w:val="00530905"/>
    <w:rsid w:val="005A3182"/>
    <w:rsid w:val="005B7F77"/>
    <w:rsid w:val="00602412"/>
    <w:rsid w:val="00610924"/>
    <w:rsid w:val="00627175"/>
    <w:rsid w:val="00636E5D"/>
    <w:rsid w:val="006539F0"/>
    <w:rsid w:val="006A7959"/>
    <w:rsid w:val="006C733A"/>
    <w:rsid w:val="006D1C55"/>
    <w:rsid w:val="00706766"/>
    <w:rsid w:val="0080784F"/>
    <w:rsid w:val="008505CA"/>
    <w:rsid w:val="00880C17"/>
    <w:rsid w:val="008E1016"/>
    <w:rsid w:val="008E722F"/>
    <w:rsid w:val="00922597"/>
    <w:rsid w:val="00957921"/>
    <w:rsid w:val="00974420"/>
    <w:rsid w:val="009C1379"/>
    <w:rsid w:val="00A0772E"/>
    <w:rsid w:val="00A20F39"/>
    <w:rsid w:val="00A62FA4"/>
    <w:rsid w:val="00A63418"/>
    <w:rsid w:val="00A77478"/>
    <w:rsid w:val="00A803A0"/>
    <w:rsid w:val="00A93FB9"/>
    <w:rsid w:val="00AC3A6D"/>
    <w:rsid w:val="00AE772B"/>
    <w:rsid w:val="00B267AD"/>
    <w:rsid w:val="00B50B81"/>
    <w:rsid w:val="00B669B0"/>
    <w:rsid w:val="00B70668"/>
    <w:rsid w:val="00B93043"/>
    <w:rsid w:val="00BC46FF"/>
    <w:rsid w:val="00BE2651"/>
    <w:rsid w:val="00C133D5"/>
    <w:rsid w:val="00C62423"/>
    <w:rsid w:val="00C74FF7"/>
    <w:rsid w:val="00CE5C66"/>
    <w:rsid w:val="00D0161A"/>
    <w:rsid w:val="00D15E13"/>
    <w:rsid w:val="00D26610"/>
    <w:rsid w:val="00D51553"/>
    <w:rsid w:val="00D629CC"/>
    <w:rsid w:val="00D946CF"/>
    <w:rsid w:val="00DD28C2"/>
    <w:rsid w:val="00DE7F5A"/>
    <w:rsid w:val="00DF1079"/>
    <w:rsid w:val="00E104C9"/>
    <w:rsid w:val="00E111FE"/>
    <w:rsid w:val="00E24099"/>
    <w:rsid w:val="00E55073"/>
    <w:rsid w:val="00EB492C"/>
    <w:rsid w:val="00EC54CD"/>
    <w:rsid w:val="00F079C9"/>
    <w:rsid w:val="00F11956"/>
    <w:rsid w:val="00F473DF"/>
    <w:rsid w:val="00F47F2E"/>
    <w:rsid w:val="00F83AE2"/>
    <w:rsid w:val="00FC3E86"/>
    <w:rsid w:val="00FF3757"/>
    <w:rsid w:val="530D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98D8C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7C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7C22"/>
  </w:style>
  <w:style w:type="paragraph" w:styleId="Footer">
    <w:name w:val="footer"/>
    <w:basedOn w:val="Normal"/>
    <w:link w:val="FooterChar"/>
    <w:uiPriority w:val="99"/>
    <w:unhideWhenUsed/>
    <w:rsid w:val="00477C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7C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2644</Characters>
  <Application>Microsoft Office Word</Application>
  <DocSecurity>0</DocSecurity>
  <Lines>44</Lines>
  <Paragraphs>15</Paragraphs>
  <ScaleCrop>false</ScaleCrop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2025-05-30T15:30:00Z</dcterms:created>
  <dcterms:modified xsi:type="dcterms:W3CDTF">2026-01-09T19:55:00Z</dcterms:modified>
</cp:coreProperties>
</file>